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7A4" w:rsidRDefault="00BD37A4" w:rsidP="00BD37A4">
      <w:pPr>
        <w:spacing w:line="360" w:lineRule="auto"/>
        <w:ind w:firstLine="360"/>
        <w:jc w:val="center"/>
        <w:rPr>
          <w:b/>
          <w:bCs/>
          <w:color w:val="000000"/>
        </w:rPr>
      </w:pPr>
      <w:r>
        <w:rPr>
          <w:b/>
          <w:bCs/>
          <w:color w:val="000000"/>
        </w:rPr>
        <w:t>ДАСТУРИЙ ВОСИТАНИНГ ТУЗАТИЛИШИ ВА СИНОВДАН ЎТКАЗИШ</w:t>
      </w:r>
    </w:p>
    <w:p w:rsidR="00BD37A4" w:rsidRDefault="00BD37A4" w:rsidP="00BD37A4">
      <w:pPr>
        <w:spacing w:line="360" w:lineRule="auto"/>
        <w:ind w:firstLine="360"/>
        <w:jc w:val="both"/>
        <w:rPr>
          <w:color w:val="000000"/>
        </w:rPr>
      </w:pPr>
    </w:p>
    <w:p w:rsidR="00BD37A4" w:rsidRDefault="00BD37A4" w:rsidP="00BD37A4">
      <w:pPr>
        <w:numPr>
          <w:ilvl w:val="0"/>
          <w:numId w:val="1"/>
        </w:numPr>
        <w:spacing w:line="360" w:lineRule="auto"/>
        <w:jc w:val="both"/>
        <w:rPr>
          <w:b/>
          <w:bCs/>
          <w:color w:val="000000"/>
        </w:rPr>
      </w:pPr>
      <w:r>
        <w:rPr>
          <w:b/>
          <w:bCs/>
          <w:color w:val="000000"/>
        </w:rPr>
        <w:t>Тузатиш, синаш ва асосий принциплар.</w:t>
      </w:r>
    </w:p>
    <w:p w:rsidR="00BD37A4" w:rsidRDefault="00BD37A4" w:rsidP="00BD37A4">
      <w:pPr>
        <w:numPr>
          <w:ilvl w:val="0"/>
          <w:numId w:val="1"/>
        </w:numPr>
        <w:spacing w:line="360" w:lineRule="auto"/>
        <w:jc w:val="both"/>
        <w:rPr>
          <w:b/>
          <w:bCs/>
          <w:color w:val="000000"/>
        </w:rPr>
      </w:pPr>
      <w:r>
        <w:rPr>
          <w:b/>
          <w:bCs/>
          <w:color w:val="000000"/>
        </w:rPr>
        <w:t>Дастурий воситани тузатишнинг турлари.</w:t>
      </w:r>
    </w:p>
    <w:p w:rsidR="00BD37A4" w:rsidRDefault="00BD37A4" w:rsidP="00BD37A4">
      <w:pPr>
        <w:spacing w:line="360" w:lineRule="auto"/>
        <w:ind w:left="360"/>
        <w:jc w:val="both"/>
        <w:rPr>
          <w:b/>
          <w:bCs/>
          <w:color w:val="000000"/>
        </w:rPr>
      </w:pPr>
    </w:p>
    <w:p w:rsidR="00BD37A4" w:rsidRDefault="00BD37A4" w:rsidP="00BD37A4">
      <w:pPr>
        <w:spacing w:line="360" w:lineRule="auto"/>
        <w:ind w:left="360"/>
        <w:jc w:val="both"/>
        <w:rPr>
          <w:b/>
          <w:bCs/>
          <w:color w:val="000000"/>
        </w:rPr>
      </w:pPr>
      <w:r>
        <w:rPr>
          <w:b/>
          <w:bCs/>
          <w:color w:val="000000"/>
        </w:rPr>
        <w:t>1. Тузатиш, синаш ва асосий принциплар.</w:t>
      </w:r>
    </w:p>
    <w:p w:rsidR="00BD37A4" w:rsidRDefault="00BD37A4" w:rsidP="00BD37A4">
      <w:pPr>
        <w:spacing w:line="360" w:lineRule="auto"/>
        <w:ind w:firstLine="360"/>
        <w:jc w:val="both"/>
        <w:rPr>
          <w:color w:val="000000"/>
        </w:rPr>
      </w:pPr>
      <w:r>
        <w:rPr>
          <w:color w:val="000000"/>
        </w:rPr>
        <w:t>Дастурий воситани  - бу унинг дастурларини бажариш жараёнларидан фойдаланган Холда хатоларини аниқлаш ва тузатишга қаратилган фаолият. Дастурий воситани синовдан ўтказиш – бу қўллашнинг натижаси ёки бу дастурларнинг феъл-атвори қоидалари маълум бўлган маълумотларнинг айрим тўпламида дастурий восита     дастурларининг бажарилиш жараёнидир. Кўрсатилган маълумотларнинг тўплами тестли ёки оддийгина тест деб аталади. Шу билан бирга тузатишни учта жараёнларнинг кўп маротаба қайтарилиши кўринишида тасаввур қилиш мумкин: синовдан ўтказишлар натижасида аниқланган хатони йўқотиш мақсадида дастурлар ва ҳужжатларни таҳрирлаш, дастурий воситанинг дастурлари ва ҳужжатларида хато жойини қидириш ва дастурий воситада хатонинг мавжудлигини белгилаб қўйилишимумкин. Бошқа сўз билан айтганда:</w:t>
      </w:r>
    </w:p>
    <w:p w:rsidR="00BD37A4" w:rsidRDefault="00BD37A4" w:rsidP="00BD37A4">
      <w:pPr>
        <w:spacing w:line="360" w:lineRule="auto"/>
        <w:ind w:firstLine="360"/>
        <w:jc w:val="both"/>
        <w:rPr>
          <w:color w:val="000000"/>
        </w:rPr>
      </w:pPr>
    </w:p>
    <w:p w:rsidR="00BD37A4" w:rsidRPr="006705C0" w:rsidRDefault="00BD37A4" w:rsidP="00BD37A4">
      <w:pPr>
        <w:spacing w:line="360" w:lineRule="auto"/>
        <w:ind w:firstLine="360"/>
        <w:jc w:val="center"/>
        <w:rPr>
          <w:b/>
          <w:i/>
          <w:color w:val="000000"/>
        </w:rPr>
      </w:pPr>
      <w:r w:rsidRPr="006705C0">
        <w:rPr>
          <w:b/>
          <w:i/>
          <w:color w:val="000000"/>
        </w:rPr>
        <w:t xml:space="preserve">Тузатиш </w:t>
      </w:r>
      <w:r>
        <w:rPr>
          <w:b/>
          <w:i/>
          <w:color w:val="000000"/>
        </w:rPr>
        <w:t>ў</w:t>
      </w:r>
      <w:r w:rsidRPr="006705C0">
        <w:rPr>
          <w:b/>
          <w:i/>
          <w:color w:val="000000"/>
        </w:rPr>
        <w:t xml:space="preserve"> синовдан ўтказиш + хатолар қидиоуви + таҳрирлаш</w:t>
      </w:r>
    </w:p>
    <w:p w:rsidR="00BD37A4" w:rsidRDefault="00BD37A4" w:rsidP="00BD37A4">
      <w:pPr>
        <w:spacing w:line="360" w:lineRule="auto"/>
        <w:ind w:firstLine="360"/>
        <w:jc w:val="center"/>
        <w:rPr>
          <w:color w:val="000000"/>
        </w:rPr>
      </w:pPr>
    </w:p>
    <w:p w:rsidR="00BD37A4" w:rsidRDefault="00BD37A4" w:rsidP="00BD37A4">
      <w:pPr>
        <w:spacing w:line="360" w:lineRule="auto"/>
        <w:ind w:firstLine="360"/>
        <w:jc w:val="both"/>
        <w:rPr>
          <w:color w:val="000000"/>
        </w:rPr>
      </w:pPr>
      <w:r>
        <w:rPr>
          <w:color w:val="000000"/>
        </w:rPr>
        <w:t xml:space="preserve">Дастурий воситани тузатишнинг муваффаққиятини синовдан ўтказишнинг рационал ташкилоти аҳамиятли даражада аниқлаб беради. Дастурий воситани тузатишда асосан дастурий воситада мавжудлиги тестдан ўтказилган хатолар қидирилади ва четлатилади. Таъкидлаб ўтилганидек, тестдан (синовдан) ўтказиш дастурий воситанинг тўғрилигини исботлай олмайди, энг яхши холатда у дастурий воситада хатонинг мавжудлигини намоён қилиши мумкин. Бошқа сўз билан айтганда дастурий воситанинг тестларнинг амалий бажарилувчан тўплами ёрдамида синовдан ўтказиш дада </w:t>
      </w:r>
      <w:r>
        <w:rPr>
          <w:color w:val="000000"/>
        </w:rPr>
        <w:lastRenderedPageBreak/>
        <w:t>бор бўлган ҳар бир қаторнинг мавжудлигини ўрнатиш мумкин деб кафолат бериш мумкин эмас. Шунинг учун иккита масала туғилади. Биринчи масала: тестларнинг бундай тўпламини тайёрлаб қўйиш ва дастурий воситада имкон борича кўпроқ хатоларни аниқлаш учун дастурий воситани уларга қўллаш. Бироқ, синовдан ўтказиш жараёни қанчалик узоқ давом этса (тузатишни қўшга ҳолда), дастурий воситанинг қиймати шунчалик кўпаяверади. Бу ердан иккинчи масала келиб чиқади: дастурий воситани тузатишнинг якунланиш вақтини (моментини) аниқлаш (ёки унинг алоҳида таркибидан). Тузатишнинг якунланиши имкониятининг аломати бу дастурий восита     дастурларини бажараётганда дастурий восита     орқали қолдириб кетилган кўпгина турли хил ҳолатлар тестлари (синовлари) нинг тўла қамрови (яъни, дастурий восита     қўлланилган тестлар) ва синовдан ўтказиш жараёнининг сўнгги қисмида дастурий воситада хатоларнинг нисбатан камдан-кам номоён бўлишидир. Охиргиси дастурий восита     сифатининг спецификациясида кўрсатилган, унинг мустаҳкамлигининг талаб этилаётган  даражаси билан мос равишда аниқланади.</w:t>
      </w:r>
    </w:p>
    <w:p w:rsidR="00BD37A4" w:rsidRDefault="00BD37A4" w:rsidP="00BD37A4">
      <w:pPr>
        <w:spacing w:line="360" w:lineRule="auto"/>
        <w:ind w:firstLine="360"/>
        <w:jc w:val="both"/>
        <w:rPr>
          <w:color w:val="000000"/>
        </w:rPr>
      </w:pPr>
      <w:r>
        <w:rPr>
          <w:color w:val="000000"/>
        </w:rPr>
        <w:t xml:space="preserve">Тестлар тўпламининг оптимизацияланиши, яъни уларнинг берилган сонида (ёки синовдан ўтказиш учун ажратиб қўйилган, берилган вақт интервалида) дастурий воситадаги хатоларнинг кўпроқ сонини аниқлашга имкон берувчи тестларнинг бундай тўпламини тайёрлаб қўйилиши учун биринчидан, бу тўпламни олдиндан режалаштириб қўйиш, иккинчидан, тестларни режалаштиришнинг рационал стратегиясини ишлатиш зарур. Тестларнинг лойиҳалаштирилишини дастурий восита     ташқи таърифининг босқичи якунлангандан сўнг дарров бошлаш мумкин. Тестларни лойиҳалаштириш стратегиясини ишлаб чиқиш учун турли хил ёндашишларнинг борлик эҳтимоли мавжуд, бу ёндошишларни кейинги четдаги иккита ёндошишларнинг орасига график шаклда жолйлаштириш мумкин (6-расмга қаранг). Четдаги чап ёндошиш шундан иборатки, тестлар фақатгина ДАСТУРИЙ ВОСИТА     спецификацияларини ўрганиш асосида лойиланади (ташқи таърифни, меъморчилик таърифини ва модуллар </w:t>
      </w:r>
      <w:r>
        <w:rPr>
          <w:color w:val="000000"/>
        </w:rPr>
        <w:lastRenderedPageBreak/>
        <w:t>спецификациясини). Бунда модулларнинг тузилиши умуман ҳисобга олинмайди, яъни уларга қора қутилар каби қаралади. Аслида бундай ёндашиш барча кириш маълумотларининг ҳамма тўпламларининг тўла сараланишини талаб этади, акс ҳолда ДАСТУРИЙ ВОСИТА     дастурларининг айрим ҳудудлари ҳар қандай тестни ўтказишда ишламай қолиши мумкин, бу эса уларда бор бўлган хатолар намоён бўлмаслигини англатади. Бироқ кириш маълумотларининг кўпгина тўла тўплами ёрдамида ДВни синовдан ўтказиш қисман амалга ошмайди. Четдаги ўнг ёндашиш шундан иборатки, ДВнинг ҳар бир дастурининг барча бажарилиш йўлларини синовдан  ўтказиш мақсадида тестлар дастурлар тексти (матни)ни ўрганиш асосида лойиҳалаштирилади. Агар дастурларда қайтарилишларнинг ўзгарувчан сонли даврининг мавжудлигини назарга олса, ДАСТУРИЙ ВОСИТА     дастурларини бажаришнинг турли хил йўллари ҳам жуда кўп бўлиб қолиши мумкин, шунинг учун уларнинг синовдан ўтказилиши ҳам шунақа қисман амлга ошмаслиги мумкин.</w:t>
      </w:r>
    </w:p>
    <w:p w:rsidR="00BD37A4" w:rsidRDefault="00BD37A4" w:rsidP="00BD37A4">
      <w:pPr>
        <w:spacing w:line="360" w:lineRule="auto"/>
        <w:ind w:firstLine="360"/>
        <w:jc w:val="both"/>
        <w:rPr>
          <w:color w:val="000000"/>
        </w:rPr>
      </w:pPr>
      <w:r>
        <w:rPr>
          <w:color w:val="000000"/>
        </w:rPr>
        <w:t>Тестларни лойиҳалаштиришнинг оптимал стратегияси интервал  ичида шу иккита четдаги ёндошишлар орасида, лекин чап тарафга яқинроқ тарафга жойлашган. У спецификациялар бўйича тестларнинг аҳамиятли қисмининг лойиҳалаштирилишини ўз ичига олади, лекин у шунингдек, дастурлар текстлари бўйича ва айрим текстларнинг лойиҳалаштирилишини талаб қилади. Шу билан бирга биринчи ҳолда бу стратегия қуйидаги асосларда базалашади:</w:t>
      </w:r>
    </w:p>
    <w:p w:rsidR="00BD37A4" w:rsidRDefault="00BD37A4" w:rsidP="00BD37A4">
      <w:pPr>
        <w:numPr>
          <w:ilvl w:val="1"/>
          <w:numId w:val="2"/>
        </w:numPr>
        <w:tabs>
          <w:tab w:val="clear" w:pos="1440"/>
          <w:tab w:val="num" w:pos="360"/>
        </w:tabs>
        <w:spacing w:line="360" w:lineRule="auto"/>
        <w:ind w:left="0" w:firstLine="0"/>
        <w:jc w:val="both"/>
        <w:rPr>
          <w:color w:val="000000"/>
        </w:rPr>
      </w:pPr>
      <w:r>
        <w:rPr>
          <w:color w:val="000000"/>
        </w:rPr>
        <w:t>ҳар бир ишлатиладиган функция ёки имкониятга ҳеч бўлмаса битта тест;</w:t>
      </w:r>
    </w:p>
    <w:p w:rsidR="00BD37A4" w:rsidRDefault="00BD37A4" w:rsidP="00BD37A4">
      <w:pPr>
        <w:numPr>
          <w:ilvl w:val="1"/>
          <w:numId w:val="2"/>
        </w:numPr>
        <w:tabs>
          <w:tab w:val="clear" w:pos="1440"/>
          <w:tab w:val="num" w:pos="360"/>
        </w:tabs>
        <w:spacing w:line="360" w:lineRule="auto"/>
        <w:ind w:left="0" w:firstLine="0"/>
        <w:jc w:val="both"/>
        <w:rPr>
          <w:color w:val="000000"/>
        </w:rPr>
      </w:pPr>
      <w:r>
        <w:rPr>
          <w:color w:val="000000"/>
        </w:rPr>
        <w:t>қандайдир бир кириш катталигининг ҳар бир ҳудуди ва ҳар бир ўзгариш чегарасига  - ҳеч бўлмаса битта тест;</w:t>
      </w:r>
    </w:p>
    <w:p w:rsidR="00BD37A4" w:rsidRDefault="00BD37A4" w:rsidP="00BD37A4">
      <w:pPr>
        <w:numPr>
          <w:ilvl w:val="1"/>
          <w:numId w:val="2"/>
        </w:numPr>
        <w:tabs>
          <w:tab w:val="clear" w:pos="1440"/>
          <w:tab w:val="num" w:pos="360"/>
        </w:tabs>
        <w:spacing w:line="360" w:lineRule="auto"/>
        <w:ind w:left="0" w:firstLine="0"/>
        <w:jc w:val="both"/>
        <w:rPr>
          <w:color w:val="000000"/>
        </w:rPr>
      </w:pPr>
      <w:r>
        <w:rPr>
          <w:color w:val="000000"/>
        </w:rPr>
        <w:t>спецификацияда кўрсатилган ҳар қандай ўзгача (махсус) холатга ҳеч бўлмаса битта тест.</w:t>
      </w:r>
    </w:p>
    <w:p w:rsidR="00BD37A4" w:rsidRDefault="00BD37A4" w:rsidP="00BD37A4">
      <w:pPr>
        <w:spacing w:line="360" w:lineRule="auto"/>
        <w:ind w:firstLine="360"/>
        <w:jc w:val="both"/>
        <w:rPr>
          <w:color w:val="000000"/>
        </w:rPr>
      </w:pPr>
      <w:r>
        <w:rPr>
          <w:color w:val="000000"/>
        </w:rPr>
        <w:t>Иккинчи ҳолда бу стратегия қуйидаги принципда базалашади: дастурий воситанинг ҳар бир дастурининг ҳар бир буйруғи (командаси) ҳеч бўлмаса биттадан ишлаб бериши керак.</w:t>
      </w:r>
    </w:p>
    <w:p w:rsidR="00BD37A4" w:rsidRDefault="00BD37A4" w:rsidP="00BD37A4">
      <w:pPr>
        <w:spacing w:line="360" w:lineRule="auto"/>
        <w:ind w:firstLine="360"/>
        <w:jc w:val="both"/>
        <w:rPr>
          <w:color w:val="000000"/>
        </w:rPr>
      </w:pPr>
      <w:r>
        <w:rPr>
          <w:color w:val="000000"/>
        </w:rPr>
        <w:lastRenderedPageBreak/>
        <w:t>Тестларни лойиҳалаштиришнинг оптимал стратегиясини қуйидаги принцип асосида аниқлаб олиш мумкин: дастурий восита     таркибига кирувчи ҳар бир дастурий ҳужжат (дастурларнинг тестларини ҳисобга олганда) учун тестда хатоларни намоён қилиш мақсадида шахсий тестлар лойиҳалаштиорилиши керак. Ҳар холда бу принципга дастурий воситани аниқлаш ва ишончли дастурий воситаларга ишлов бериш технологиялари тушунчасининг таркибига мос равишда риоя  қилиш керак.</w:t>
      </w:r>
    </w:p>
    <w:p w:rsidR="00BD37A4" w:rsidRDefault="00BD37A4" w:rsidP="00BD37A4">
      <w:pPr>
        <w:spacing w:line="360" w:lineRule="auto"/>
        <w:ind w:firstLine="360"/>
        <w:jc w:val="both"/>
        <w:rPr>
          <w:color w:val="000000"/>
        </w:rPr>
      </w:pPr>
    </w:p>
    <w:p w:rsidR="00BD37A4" w:rsidRDefault="00BD37A4" w:rsidP="00BD37A4">
      <w:pPr>
        <w:numPr>
          <w:ilvl w:val="0"/>
          <w:numId w:val="2"/>
        </w:numPr>
        <w:spacing w:line="360" w:lineRule="auto"/>
        <w:jc w:val="both"/>
        <w:rPr>
          <w:b/>
          <w:bCs/>
          <w:color w:val="000000"/>
        </w:rPr>
      </w:pPr>
      <w:r>
        <w:rPr>
          <w:b/>
          <w:bCs/>
          <w:color w:val="000000"/>
        </w:rPr>
        <w:t>Дастурий воситани тузатишнинг турлари.</w:t>
      </w:r>
    </w:p>
    <w:p w:rsidR="00BD37A4" w:rsidRDefault="00BD37A4" w:rsidP="00BD37A4">
      <w:pPr>
        <w:spacing w:line="360" w:lineRule="auto"/>
        <w:ind w:firstLine="360"/>
        <w:jc w:val="both"/>
        <w:rPr>
          <w:color w:val="000000"/>
        </w:rPr>
      </w:pPr>
      <w:r>
        <w:rPr>
          <w:color w:val="000000"/>
        </w:rPr>
        <w:t>Тузатишнинг асосий иккита тури фарқланади (синовдан ўтказишни ҳисобга олганда): дастурий воситанинг автоном ва мажмуали (комплекс) тузатилиши; дастурий воситанинг автоном тузатилиши дастурларда синовдан ўтказилаётгандаги қайд қилинаётган ҳатолдарнинг тўғриланиши билан бирга ДАСТУРИЙ ВОСИТА     таркибига кирувчи дастурларни турли хил қисмларининг мунтазам бўлинувчан синовдан ўтказилишини англатади. У ҳақиқатан ҳар бир дастурий модулнинг ва модуллар боғланишнинг тузатилишини ўз ичига олади. Комплекс тузатиш тўла ДВга қарашли барча ҳужжатларда синовдан ўтказишдаги қайд қилинаётган хатоларни қидируви ва тўғриланиши билан борадиган ДВнинг синовдан ўтказилишини англатади (ДАСТУРИЙ ВОСИТА     дастурларининг текст (матн)ларини ҳисобга олганда). Бундай ҳужжатларда ДВга бўлган талабларнинг аниқланиши, ДВнинг сифат спецификаси, ДВнинг функционал спецификаси, ДАСТУРИЙ ВОСИТА     меъморчилигининг таърифи ва ДАСТУРИЙ ВОСИТА     дастурларининг текст (матн)лари киради.</w:t>
      </w:r>
    </w:p>
    <w:p w:rsidR="00BD37A4" w:rsidRDefault="00BD37A4" w:rsidP="00BD37A4">
      <w:pPr>
        <w:spacing w:line="360" w:lineRule="auto"/>
        <w:ind w:firstLine="360"/>
        <w:jc w:val="both"/>
        <w:rPr>
          <w:color w:val="000000"/>
        </w:rPr>
      </w:pPr>
      <w:r>
        <w:rPr>
          <w:color w:val="000000"/>
        </w:rPr>
        <w:t xml:space="preserve">ДВнинг автоном тузатилишида ҳар бир модул аслида айрим дастурий доирада тестдан ўтади, тўғриланаётган дастур фақат битта модулдан иборат бўлган ҳолатдан ташқари. Бу доира бир қисми тўғриланиб бўлган ва тўғрилинаётган дастурнинг модуллари ҳисобланган бошқа қисми эса шу туғрилашни бошқараётган (тўғрилинаётган модуллар, пастроққа қаранг) молуллар бўлган бошқа модуллардан таркип топган. Шундай қилиб автоном </w:t>
      </w:r>
      <w:r>
        <w:rPr>
          <w:color w:val="000000"/>
        </w:rPr>
        <w:lastRenderedPageBreak/>
        <w:t>тузатишда атайлаб тўғрилинаётган модулни синовдан ўтказиш  учун айрим дастур (синалаётган дастур) доимо синовдан ўтказилади. Бу дастур фақатгина тўғрилинаётган дастурнинг сўнгги модули тўғрилинаётган ҳолатини ҳисобга олмаганда қисман тўғриланаётган дастур билан мос бўлиб колади. ДВнинг автоном тузатилиши жараёнида тўғриланган модуллар ёрдамида синалаётган дастурнинг ўсиши ишлаб чиқилади: кейинги модулнинг тузатилишга ўтилаётганда унинг дастурий доирасига сўнгги тўғриланган модул қўйилади. Тўғриланган модуллар ёрдамидаги дастурий доира ўсишининг бундай жараёни дастурнинг инртеграллашиши дейилади. тўғриланаётган модул доирасига кирувчи тузатиладиган модуллар бу дастурнинг модуллари қандай тартиб тўғриланаётганлигига ва эҳтимол, қандай тест қўйилишига боғлиқдир.</w:t>
      </w:r>
    </w:p>
    <w:p w:rsidR="00BD37A4" w:rsidRDefault="00BD37A4" w:rsidP="00BD37A4">
      <w:pPr>
        <w:spacing w:line="360" w:lineRule="auto"/>
        <w:ind w:firstLine="360"/>
        <w:jc w:val="both"/>
        <w:rPr>
          <w:color w:val="000000"/>
        </w:rPr>
      </w:pPr>
      <w:r>
        <w:rPr>
          <w:color w:val="000000"/>
        </w:rPr>
        <w:t xml:space="preserve">Кўтариладиган синовдан ўтказиш бу доира синалаётган дастурда бош бўлган фақат битта модулни (тўғриланаётган дастурнинг сўнгги модули тўғриланаётган ҳолатни ҳисобга олмаганда) ўз ичига олиши мумкин. Бундай тўғриланаётган модулни  етакчи (ёки драйвер) деб аташади. Етакчи тузатилаётган модул тўғриланаётган модулни синовдан ўтказиш учун информацион муҳитни тайёрлайди (яъни, бу модулнинг синовдан ўтказиш учун унинг талаб этилаётган аҳволини шакллантиради, хусусан, айрим тестли маълумотларни киритиш йўли билан), тузатилаётган модулга нисбатан бўлган муносабатни амалга оширади ва унинг иши тугаганидан сўнг керакли маълумотларни намоён этади. Битта модул тузатилганида турли хил етакчи модуллар тузилиши мумкин. </w:t>
      </w:r>
    </w:p>
    <w:p w:rsidR="00BD37A4" w:rsidRDefault="00BD37A4" w:rsidP="00BD37A4">
      <w:pPr>
        <w:spacing w:line="360" w:lineRule="auto"/>
        <w:ind w:firstLine="360"/>
        <w:jc w:val="both"/>
        <w:rPr>
          <w:color w:val="000000"/>
        </w:rPr>
      </w:pPr>
      <w:r>
        <w:rPr>
          <w:color w:val="000000"/>
        </w:rPr>
        <w:t xml:space="preserve">Пасаювчи синовдан ўтказишда тузатилаётган модулнинг  доираси тўғриланаётган модуллар сифатида айрим, ҳали тўғриланмаган модулларнинг тузатиладиган тақлидчиларидан (босиб қўйиш) таркиб топган. Бундай модулларга энг аввало, тузатилаётган модул мурожаат қилиши мумкин бўлган барча модуллар, шунингдек, тўғриланиб бўлган модуллар (бу доирага қушилган) мурожаат қилиши мумкин бўлган ҳали тузатилмаган </w:t>
      </w:r>
      <w:r>
        <w:rPr>
          <w:color w:val="000000"/>
        </w:rPr>
        <w:lastRenderedPageBreak/>
        <w:t xml:space="preserve">модуллар киради. Битта модул тузатилаётган тақлидчиларнинг айримларидан бири ҳар хил тестлар учун ўзгариб туриши мумкин. </w:t>
      </w:r>
    </w:p>
    <w:p w:rsidR="00BD37A4" w:rsidRDefault="00BD37A4" w:rsidP="00BD37A4">
      <w:pPr>
        <w:spacing w:line="360" w:lineRule="auto"/>
        <w:ind w:firstLine="360"/>
        <w:jc w:val="both"/>
        <w:rPr>
          <w:color w:val="000000"/>
        </w:rPr>
      </w:pPr>
      <w:r>
        <w:rPr>
          <w:color w:val="000000"/>
        </w:rPr>
        <w:t>Тузатилаётган модул доирасининг амалиётига агар синовдан ўтказишнинг аралаш стратегияси ишлатилса, икки турдагт тузатилаётган модуллар кириши мумкин. Бу шу билан боғлиқки, худди кўтарилувчи кабипасаювчи синов ҳам ўз ҳислатлари ва камчиликларига эга. кўтарилувчи синовнинг ҳислаталарига қуйидагилар киради: тестлар тайёрлашнинг оддийлиги; модулни синовдан ўтказиш режасини тўлиқ амалга ошириш имконияти. Бу информмацион муҳитнинг тестли ҳолати бевосита тўғриланаётган модулга (тўғриланаётган етакчи модул) бевосита мурожаат қилишдан аввал тайёрланишга боғлиқ.</w:t>
      </w:r>
    </w:p>
    <w:p w:rsidR="00BD37A4" w:rsidRDefault="00BD37A4" w:rsidP="00BD37A4">
      <w:pPr>
        <w:spacing w:line="360" w:lineRule="auto"/>
        <w:ind w:firstLine="360"/>
        <w:jc w:val="both"/>
        <w:rPr>
          <w:color w:val="000000"/>
        </w:rPr>
      </w:pPr>
      <w:r>
        <w:rPr>
          <w:color w:val="000000"/>
        </w:rPr>
        <w:t>Кўтарилувчи синовнинг камчиликлари қуйидагилардан ҳосил бўлади:</w:t>
      </w:r>
    </w:p>
    <w:p w:rsidR="00BD37A4" w:rsidRDefault="00BD37A4" w:rsidP="00BD37A4">
      <w:pPr>
        <w:numPr>
          <w:ilvl w:val="0"/>
          <w:numId w:val="3"/>
        </w:numPr>
        <w:tabs>
          <w:tab w:val="clear" w:pos="1080"/>
          <w:tab w:val="num" w:pos="540"/>
        </w:tabs>
        <w:spacing w:line="360" w:lineRule="auto"/>
        <w:ind w:left="0" w:firstLine="0"/>
        <w:jc w:val="both"/>
        <w:rPr>
          <w:color w:val="000000"/>
        </w:rPr>
      </w:pPr>
      <w:r>
        <w:rPr>
          <w:color w:val="000000"/>
        </w:rPr>
        <w:t>тестли маълумотлар фойдаланувчи учун мўлжалланган шаклда бўлмаган қоидага биноан тайёрланади (тузатилаётган дастурнинг сўннги, бош модули тўғриланаётган ҳолатни ҳисобга олмаса);</w:t>
      </w:r>
    </w:p>
    <w:p w:rsidR="00BD37A4" w:rsidRDefault="00BD37A4" w:rsidP="00BD37A4">
      <w:pPr>
        <w:numPr>
          <w:ilvl w:val="0"/>
          <w:numId w:val="3"/>
        </w:numPr>
        <w:tabs>
          <w:tab w:val="clear" w:pos="1080"/>
          <w:tab w:val="num" w:pos="540"/>
        </w:tabs>
        <w:spacing w:line="360" w:lineRule="auto"/>
        <w:ind w:left="0" w:firstLine="0"/>
        <w:jc w:val="both"/>
        <w:rPr>
          <w:color w:val="000000"/>
        </w:rPr>
      </w:pPr>
      <w:r>
        <w:rPr>
          <w:color w:val="000000"/>
        </w:rPr>
        <w:t>тўғриланаётган дастурлашнинг катта ҳажми (битта модул тузатаётганда турли ҳил тестлар учун мос бўлган информацион муҳит ҳолатини шакллантирквчи кўпгина етакчи тўгриланаётган модулларни тузишга тўғри келади);</w:t>
      </w:r>
    </w:p>
    <w:p w:rsidR="00BD37A4" w:rsidRDefault="00BD37A4" w:rsidP="00BD37A4">
      <w:pPr>
        <w:numPr>
          <w:ilvl w:val="0"/>
          <w:numId w:val="3"/>
        </w:numPr>
        <w:tabs>
          <w:tab w:val="clear" w:pos="1080"/>
          <w:tab w:val="num" w:pos="540"/>
        </w:tabs>
        <w:spacing w:line="360" w:lineRule="auto"/>
        <w:ind w:left="0" w:firstLine="0"/>
        <w:jc w:val="both"/>
        <w:rPr>
          <w:color w:val="000000"/>
        </w:rPr>
      </w:pPr>
      <w:r>
        <w:rPr>
          <w:color w:val="000000"/>
        </w:rPr>
        <w:t>модуллар боғлинишнинг махсус синовдан ўтказилиши мумкинлиги.</w:t>
      </w:r>
    </w:p>
    <w:p w:rsidR="00BD37A4" w:rsidRDefault="00BD37A4" w:rsidP="00BD37A4">
      <w:pPr>
        <w:tabs>
          <w:tab w:val="num" w:pos="360"/>
        </w:tabs>
        <w:spacing w:line="360" w:lineRule="auto"/>
        <w:ind w:left="360"/>
        <w:jc w:val="both"/>
        <w:rPr>
          <w:color w:val="000000"/>
        </w:rPr>
      </w:pPr>
      <w:r>
        <w:rPr>
          <w:color w:val="000000"/>
        </w:rPr>
        <w:t>Пасаювчи синовнинг ҳислатларига унинг қуйидаги ҳислатлари киради:</w:t>
      </w:r>
    </w:p>
    <w:p w:rsidR="00BD37A4" w:rsidRDefault="00BD37A4" w:rsidP="00BD37A4">
      <w:pPr>
        <w:numPr>
          <w:ilvl w:val="0"/>
          <w:numId w:val="4"/>
        </w:numPr>
        <w:tabs>
          <w:tab w:val="clear" w:pos="1080"/>
          <w:tab w:val="num" w:pos="540"/>
        </w:tabs>
        <w:spacing w:line="360" w:lineRule="auto"/>
        <w:ind w:left="0" w:firstLine="0"/>
        <w:jc w:val="both"/>
        <w:rPr>
          <w:color w:val="000000"/>
        </w:rPr>
      </w:pPr>
      <w:r>
        <w:rPr>
          <w:color w:val="000000"/>
        </w:rPr>
        <w:t>кўпгина тестлар фойдаланувчига мўлжалланган шаклда тайёрланади;</w:t>
      </w:r>
    </w:p>
    <w:p w:rsidR="00BD37A4" w:rsidRDefault="00BD37A4" w:rsidP="00BD37A4">
      <w:pPr>
        <w:numPr>
          <w:ilvl w:val="0"/>
          <w:numId w:val="4"/>
        </w:numPr>
        <w:tabs>
          <w:tab w:val="clear" w:pos="1080"/>
          <w:tab w:val="num" w:pos="540"/>
        </w:tabs>
        <w:spacing w:line="360" w:lineRule="auto"/>
        <w:ind w:left="0" w:firstLine="0"/>
        <w:jc w:val="both"/>
        <w:rPr>
          <w:color w:val="000000"/>
        </w:rPr>
      </w:pPr>
      <w:r>
        <w:rPr>
          <w:color w:val="000000"/>
        </w:rPr>
        <w:t>кўпгина ҳолатларда тўғриланаётган дастурлашнинг ҳажми унча катта эмас (модул тақлидчилари қоидага биноан ўта оддий ва ҳар бири катта миқдорга, кўпинча – барча тестлар учун яроқли);</w:t>
      </w:r>
    </w:p>
    <w:p w:rsidR="00BD37A4" w:rsidRDefault="00BD37A4" w:rsidP="00BD37A4">
      <w:pPr>
        <w:numPr>
          <w:ilvl w:val="0"/>
          <w:numId w:val="4"/>
        </w:numPr>
        <w:tabs>
          <w:tab w:val="clear" w:pos="1080"/>
          <w:tab w:val="num" w:pos="540"/>
        </w:tabs>
        <w:spacing w:line="360" w:lineRule="auto"/>
        <w:ind w:left="0" w:firstLine="0"/>
        <w:jc w:val="both"/>
        <w:rPr>
          <w:color w:val="000000"/>
        </w:rPr>
      </w:pPr>
      <w:r>
        <w:rPr>
          <w:color w:val="000000"/>
        </w:rPr>
        <w:t>модуллар боғланишининг синовдан ўтказилиш имконияти тушиб қолади.</w:t>
      </w:r>
    </w:p>
    <w:p w:rsidR="00BD37A4" w:rsidRDefault="00BD37A4" w:rsidP="00BD37A4">
      <w:pPr>
        <w:spacing w:line="360" w:lineRule="auto"/>
        <w:ind w:firstLine="720"/>
        <w:jc w:val="both"/>
        <w:rPr>
          <w:color w:val="000000"/>
        </w:rPr>
      </w:pPr>
      <w:r>
        <w:rPr>
          <w:color w:val="000000"/>
        </w:rPr>
        <w:t xml:space="preserve">Пасаювчи синовнинг камчилиги бўлиб информацион муҳитнинг тестли ҳолати тузатилаётган модулга мурожаат қилишдан олдин эгри тайёрланиши – бу тестли ёки тақлидчилар  томонидан бериладиган маълумотларга </w:t>
      </w:r>
      <w:r>
        <w:rPr>
          <w:color w:val="000000"/>
        </w:rPr>
        <w:lastRenderedPageBreak/>
        <w:t>аллақачонтузатилган модулларнинг қўлланилишининг натижаси ҳисобланади. Бу биринчидан, тестларнинг тайёрланишни қийинлаштириб тестчининг (тестлар ишлаб чиқарувчини) юқори малакаси талаб қилса, иккинчидан, тузатилаётган тузатилаётган модулни синовдан ўтказишнинг тўлиқ режаси амалга оширилишини  қийинлаштиради ёки умуман қилиб бўлмас даражага олиб келади.</w:t>
      </w:r>
    </w:p>
    <w:p w:rsidR="00BD37A4" w:rsidRDefault="00BD37A4" w:rsidP="00BD37A4">
      <w:pPr>
        <w:spacing w:line="360" w:lineRule="auto"/>
        <w:ind w:firstLine="720"/>
        <w:jc w:val="both"/>
        <w:rPr>
          <w:color w:val="000000"/>
        </w:rPr>
      </w:pPr>
      <w:r>
        <w:rPr>
          <w:color w:val="000000"/>
        </w:rPr>
        <w:t>Модулнинг автоном синовдан ўтказилиши мунтазам бажарилувчи тўртта қадамга бўлиб амалга ошириш мақсадга мувофиқдир.</w:t>
      </w:r>
    </w:p>
    <w:p w:rsidR="00BD37A4" w:rsidRDefault="00BD37A4" w:rsidP="00BD37A4">
      <w:pPr>
        <w:spacing w:line="360" w:lineRule="auto"/>
        <w:ind w:firstLine="720"/>
        <w:jc w:val="both"/>
        <w:rPr>
          <w:color w:val="000000"/>
        </w:rPr>
      </w:pPr>
      <w:r>
        <w:rPr>
          <w:color w:val="000000"/>
        </w:rPr>
        <w:t>1- қадам. Тузатилаётган модулнинг спецификацияси асосида ҳар бир имконият ва вазият учун барча кириш маълумотларинингжоиз бўлган аҳамиятлари ҳудудларининг ҳар бир чегараси учун, маълумотларнинг ўзгартиришнинг ҳар бир ҳудуди учун, барча кириш маълумотлари ва ҳар бир йўл қўйилмайдиган шартларнинг жоиз бўлмаган аҳамиятларининг ҳар бир ҳудуди учун тестлар тайёрланг.</w:t>
      </w:r>
    </w:p>
    <w:p w:rsidR="00BD37A4" w:rsidRDefault="00BD37A4" w:rsidP="00BD37A4">
      <w:pPr>
        <w:spacing w:line="360" w:lineRule="auto"/>
        <w:ind w:firstLine="720"/>
        <w:jc w:val="both"/>
        <w:rPr>
          <w:color w:val="000000"/>
        </w:rPr>
      </w:pPr>
      <w:r>
        <w:rPr>
          <w:color w:val="000000"/>
        </w:rPr>
        <w:t>2- қадам. Ҳар қандай тармоқланишнинг ҳар бир йўналиши ҳеч бўлмаса  битта тестда ўтилишига ишонч ҳосил қилиш учун моодул текстини текширинг. Етишмаётган тестларни қўшиб қўйинг.</w:t>
      </w:r>
    </w:p>
    <w:p w:rsidR="00BD37A4" w:rsidRDefault="00BD37A4" w:rsidP="00BD37A4">
      <w:pPr>
        <w:spacing w:line="360" w:lineRule="auto"/>
        <w:ind w:firstLine="720"/>
        <w:jc w:val="both"/>
        <w:rPr>
          <w:color w:val="000000"/>
        </w:rPr>
      </w:pPr>
      <w:r>
        <w:rPr>
          <w:color w:val="000000"/>
        </w:rPr>
        <w:t>3- қадам. Ҳар бир давр учун ҳеч бўлмаганда қуйидаги учта вазиятни таъминлаб берувчи тестлар мавжудлигига ишонч ҳосил қилиш учун модул тестини текширинг: давр жисми бирор марта ҳам бажарилмаяпти, давр жисми бир марта ва давр жисми максимал сон марта бажариляпти. Етишмаётган тестларни қўшиб қўйинг.</w:t>
      </w:r>
    </w:p>
    <w:p w:rsidR="00BD37A4" w:rsidRDefault="00BD37A4" w:rsidP="00BD37A4">
      <w:pPr>
        <w:spacing w:line="360" w:lineRule="auto"/>
        <w:ind w:firstLine="720"/>
        <w:jc w:val="both"/>
        <w:rPr>
          <w:color w:val="000000"/>
        </w:rPr>
      </w:pPr>
      <w:r>
        <w:rPr>
          <w:color w:val="000000"/>
        </w:rPr>
        <w:t>4- қадам. Кириш маълумотларининг алоҳида махсус аҳамиятларига бўлган таъсирчанликни текширувчи тестлар мавжудлигига ишонч ҳосил қилиш учун модул текстини текширинг. Етишмаётган тестларни қўшиб қўйинг.</w:t>
      </w:r>
    </w:p>
    <w:p w:rsidR="00BD37A4" w:rsidRDefault="00BD37A4" w:rsidP="00BD37A4">
      <w:pPr>
        <w:spacing w:line="360" w:lineRule="auto"/>
        <w:ind w:firstLine="720"/>
        <w:jc w:val="both"/>
        <w:rPr>
          <w:color w:val="000000"/>
        </w:rPr>
      </w:pPr>
      <w:r>
        <w:rPr>
          <w:color w:val="000000"/>
        </w:rPr>
        <w:t xml:space="preserve">Комплекс тузатишда ДАСТУРИЙ ВОСИТА     тўлиқ синовдан ўтади, шу билан бирга тестлар ДАСТУРИЙ ВОСИТА      нинг ҳар бир ҳужжати бўйича тайёрланади. Бу ҳужжатларнинг синовдан утказилиши қоидага биноан уларнинг қайта ишлаб чиқилиш тартибида ишлаб чиқилади. Истисно </w:t>
      </w:r>
      <w:r>
        <w:rPr>
          <w:color w:val="000000"/>
        </w:rPr>
        <w:lastRenderedPageBreak/>
        <w:t>тариқасида фақат дастурларнинг тестларига ишлов бериш билан параллел равишда ташқи таъриф бўйича ишлаб чиқилувчи, қўллаш бўйича бўлган ҳужжатларнинг синовдан ўтказилиши бўлади – бундай синовдан ўтказишни ташқи таърифнинг синовидан сўнг ишлаб чиқиш яхшироқ. Комплекс тузатишдаги синов эҳтимол моделлашаётган муҳитда асосан фойдаланувчида тузиладиган (хусусан барча тестлар фойдаланувчига мўлжалланган шаклдагидек тайёрланади) аниқ бир маълумотларга дастурий восита      ўзи билан қўллашни ифодалайди (лекин мавжуд муҳитда эмас). Масалан, комплекс тузатишда киритиш ва чиқаришнинг айрим қийин масалалари уларнинг датурий тақлидчилари билан алмаштирилиши мумкин.</w:t>
      </w:r>
    </w:p>
    <w:p w:rsidR="00BD37A4" w:rsidRDefault="00BD37A4" w:rsidP="00BD37A4">
      <w:pPr>
        <w:spacing w:line="360" w:lineRule="auto"/>
        <w:ind w:firstLine="720"/>
        <w:jc w:val="both"/>
        <w:rPr>
          <w:color w:val="000000"/>
        </w:rPr>
      </w:pPr>
      <w:r>
        <w:rPr>
          <w:color w:val="000000"/>
          <w:u w:val="single"/>
        </w:rPr>
        <w:t xml:space="preserve">Дастурий восита   меъморчилигининг синовдан утказилиши. </w:t>
      </w:r>
      <w:r>
        <w:rPr>
          <w:color w:val="000000"/>
        </w:rPr>
        <w:t>Синовдан ўтказишнинг мақсади бу меъморчилик таърифи ва дастурий восита дастурларининг мажмуи орасидаги тўғри келмаслигини қидиришдир. Дастурий восита меъморчилигини синовдан ўтказилишинингбошланиш вактигача ҳар бир кичик системанингавтоном тузатилиши аллақачон тугатилиши лозим. Меъморчиликнинг амалга оширилиш хатоси энг аввало, бу кичик ситемаларнинг ўзаро таъсири, хусусан меъморий функцияларнинг (агар у бўлса) амалга оширилиши билан боғлиқ бўлиши мумкин. Шунинг учун дастурий воситанинг кичик системалари ўртасидаги барча таъсирлашув йўлларини текширишни ҳоҳлаймиз. Шу билан бирга иложи борича сўнгги кичик системаларнинг қайта киришсиз барча кичик системалар бажарилишининг барча занжирларини синовдан ўтказиш керак. Агар берилган меъморчилик дастурий воситани ажратилган кичик системалардан иборат бўлган паст система сифатида намоён қилса, бундай занжирларнинг сони тўла кўзга ташланади.</w:t>
      </w:r>
    </w:p>
    <w:p w:rsidR="00BD37A4" w:rsidRDefault="00BD37A4" w:rsidP="00BD37A4">
      <w:pPr>
        <w:spacing w:line="360" w:lineRule="auto"/>
        <w:ind w:firstLine="720"/>
        <w:jc w:val="both"/>
        <w:rPr>
          <w:color w:val="000000"/>
        </w:rPr>
      </w:pPr>
      <w:r>
        <w:rPr>
          <w:color w:val="000000"/>
          <w:u w:val="single"/>
        </w:rPr>
        <w:t>Ташқи функцияларнинг синовдан ўтказилиши</w:t>
      </w:r>
      <w:r>
        <w:rPr>
          <w:color w:val="000000"/>
        </w:rPr>
        <w:t>.  Синовдан ўтказишнинг</w:t>
      </w:r>
      <w:r>
        <w:rPr>
          <w:color w:val="000000"/>
          <w:u w:val="single"/>
        </w:rPr>
        <w:t xml:space="preserve"> </w:t>
      </w:r>
      <w:r>
        <w:rPr>
          <w:color w:val="000000"/>
        </w:rPr>
        <w:t xml:space="preserve">мақсади функционал спецификация ва дастурий восита дастурларининг мажмуаси ўртасидаги айрилишларни қидиришдан иборат. Бу дастурлар аллақачон автоном тузатилганлигига қарамай, кўрсатилган айрилишлар масалан, дастурларнинг ички спецификацияси ва уларнинг дастурий восита </w:t>
      </w:r>
      <w:r>
        <w:rPr>
          <w:color w:val="000000"/>
        </w:rPr>
        <w:lastRenderedPageBreak/>
        <w:t>функционал спецификацияси модулларининг (шу модуллар асосида автоном синовдан ўтказишнинг ишлаб чиқарилиши) бир-бирига мос келмаслиги туфайли бўлиши мумкин. Ташқи функцияларнинг синовдан ўтказилиши қоидага биноан худди модулларнинг биринчи қадамда синовдан ўтказилганидек ишлаб чиқилади, яъни қора қути каби.</w:t>
      </w:r>
    </w:p>
    <w:p w:rsidR="00BD37A4" w:rsidRDefault="00BD37A4" w:rsidP="00BD37A4">
      <w:pPr>
        <w:spacing w:line="360" w:lineRule="auto"/>
        <w:ind w:firstLine="720"/>
        <w:jc w:val="both"/>
        <w:rPr>
          <w:color w:val="000000"/>
        </w:rPr>
      </w:pPr>
      <w:r>
        <w:rPr>
          <w:color w:val="000000"/>
          <w:u w:val="single"/>
        </w:rPr>
        <w:t>Дастурий восита сифатининг синовдан ўтказилиши.</w:t>
      </w:r>
      <w:r>
        <w:rPr>
          <w:color w:val="000000"/>
        </w:rPr>
        <w:t xml:space="preserve"> Синовдан ўтказишнинг мақсади дастурий восита сифати спецификациясида шаклланган сифат талабларининг бузилишларини қидиришдан иборат. Бу синовдвн ўтказишнинг энг қийин ва энг оз ўрганилган туридир. Фақат шуниси аниқки, дастурий восита сифатининг ҳар бир жўнлиги ҳам тестдан ўтказиш билан синалмайди (дастурий восита сифатини баҳолаш ҳақида 14-лекцияга қаранг). Дастурий восита тугалланганлиги ташқи функциялар аллақачон тестдан ўтказилаётганда текширилади. Берилган босқичда сифатнинг тестдан ўтказиш агар дастурий воситанинг мустаҳкамлик даражасининг эҳтимолга яқин бўлган баҳосини олиш талаб этилса, давом эттирилиши мумкин. Бироқ бундай синовдан ўтказишнинг усули ҳали ўзининг ишлов берилишини талаб этади. Сифатнинг аниқлик, мустаҳкамланганлик, ҳимояланганлик, вақтинчалик самарадорлик, қайсидир маънода – хотира бўйича самарадорлик, масалалар бўйича самарадорлик, кенгаювчанлик ва қисман мосламалардан бўлган мустақиллик каби жўнликлари синовдан ўтказилиши мумкин. Тестдан ўтказишнинг бундай турларидан ҳар қайсиси ўзига хос хусусиятларга эга ва алоҳида кўриб чиқилишга лойиқ. Биз бу ерда уларнинг санаб чиқилиши билан кифояланамиз. Дастурий восита фойдаланиш осонлиги (сифатнинг бир нчта жўнликларини ўз ичига олувчи сифат мезони) дастурий воситадан фойдаланиш бўйича ҳужжатларнинг тестдан ўтказилиш пайтидан баҳоланади.</w:t>
      </w:r>
    </w:p>
    <w:p w:rsidR="00BD37A4" w:rsidRDefault="00BD37A4" w:rsidP="00BD37A4">
      <w:pPr>
        <w:spacing w:line="360" w:lineRule="auto"/>
        <w:ind w:firstLine="720"/>
        <w:jc w:val="both"/>
        <w:rPr>
          <w:color w:val="000000"/>
        </w:rPr>
      </w:pPr>
      <w:r>
        <w:rPr>
          <w:color w:val="000000"/>
          <w:u w:val="single"/>
        </w:rPr>
        <w:t>Дастурий воситадан фойдаланиш бўйича ҳужжатларнинг синовдан ўтиши.</w:t>
      </w:r>
      <w:r>
        <w:rPr>
          <w:color w:val="000000"/>
        </w:rPr>
        <w:t xml:space="preserve"> Тестдан ўтказишнинг мақсади фойдаланиш бўйича ҳужжатларнинг дастурий восита дастурларининг мажмуи билан келишмаслигини қидириш ва </w:t>
      </w:r>
      <w:r>
        <w:rPr>
          <w:color w:val="000000"/>
        </w:rPr>
        <w:lastRenderedPageBreak/>
        <w:t>шунингдек дастурий воситадан фойдаланилганда пайдо бўладиган ноқулайликларни аниқлаш. Бу босқич фойдаланувчининг дастурий воситага ишлов беришга воситасиз қўшилишидан олдин (дастурий воситага бўлган талабларни аниқлашни ва дастурий восита аттестациясини тестдан ўтказиш) бўлади, шунинг учун буни фойдаланувчи қилганидек ишлаб чиқарувчилар авввал ўзлари дастурий воситадвн фойдаланганликлари ўта муҳимдир. Бу босқичдаги ҳамма тестлар фақат дастурий воситадан фойдаланиш бўйича ҳужжатлар асосида тайёрланади. Энг аввало, ташқи функцияларнинг тестдан утишида қилинганидек, дастурий восита имкониятлари тестлан ўтиши керак, лекин фақат дастурий воситадан фойдаланиш бўйича ҳужжатлар асосида. Ҳужжатларда барча ноаниқ жойлар, шунингдек, ҳужжатларди ишлатилган барча мисоллар тестдан ўтиши керак. Кейинроқ дастурий восита фойдаланишнинг осонлигига нисбатан бўлган талабларнинг бузилганлигини аниқлаш мақсадида, дастурий воситадан фойдаланишнинг энг қийин вазиятлари тестдан ўтади.</w:t>
      </w:r>
    </w:p>
    <w:p w:rsidR="00BD37A4" w:rsidRDefault="00BD37A4" w:rsidP="00BD37A4">
      <w:pPr>
        <w:spacing w:line="360" w:lineRule="auto"/>
        <w:ind w:firstLine="720"/>
        <w:jc w:val="both"/>
        <w:rPr>
          <w:color w:val="000000"/>
        </w:rPr>
      </w:pPr>
      <w:r>
        <w:rPr>
          <w:color w:val="000000"/>
          <w:u w:val="single"/>
        </w:rPr>
        <w:t>Дастурий воситага бўлган талабларнинг аниқланишини тестдан ўтиши</w:t>
      </w:r>
      <w:r>
        <w:rPr>
          <w:color w:val="000000"/>
        </w:rPr>
        <w:t xml:space="preserve">. Тетсдан ўтишнинг мақсади дастурий воситага бўлагн талабларнинг аникланишига қ анчалик даражада мос келмаслигини аниқлаб олиш. Тестдан ўтишнинг бу турининг моҳияти шундан иборатки, ишлаб чиқарувчи ва фойдаланувчи орасидаги тўсиқни енгишйўлларидан бири каби бу тест ўтказишни харидор – ташкилот ёки дастурий воситадан фойдаланувчи – ташкилот амалга оширади. Одатда бу тестдан ўтакзишни ечилишнинг натижаси маълум бўлган назорат масалалар – гуруҳли масалалар ёрдамида ишлаб чиқилади. Ишлаб чиқилаётган дастурий восита унинг масалаларини ҳеч бўлмаганда бир қисмини ечадиган дастурий восита бошқа версиясининг ўрнига кетиши керак бўлган ҳолларда тестдан ўтказиш эски ва янги дастурий восита ёрдамида умумий масалаларни ечиш йўли билан ишлаб чиқилади (олинган натижаларни таққослаш кетма-кетлиги билан). Баъзида бундай тестдан ўтказиш сифатида </w:t>
      </w:r>
      <w:r>
        <w:rPr>
          <w:color w:val="000000"/>
          <w:u w:val="single"/>
        </w:rPr>
        <w:t>дастурий восита тажрибали эксплуатациясини</w:t>
      </w:r>
      <w:r>
        <w:rPr>
          <w:color w:val="000000"/>
        </w:rPr>
        <w:t xml:space="preserve"> амалий фаолиятда натижаларни ишлатишнинг таҳлили билан бирга янги </w:t>
      </w:r>
      <w:r>
        <w:rPr>
          <w:color w:val="000000"/>
        </w:rPr>
        <w:lastRenderedPageBreak/>
        <w:t>дастурий воситанинг чегараланган қулланилишни ишлатишади. Умуман, тетсдан ўтказишнинг бу тури дастурий воситанинг аттестацияси пайтидаги синови билан жўрлашади, лекин аттестациядан олдин, баъзида эса аттестациянинг ўрнига бажарилади.</w:t>
      </w:r>
    </w:p>
    <w:p w:rsidR="00BD37A4" w:rsidRDefault="00BD37A4" w:rsidP="00BD37A4">
      <w:pPr>
        <w:jc w:val="both"/>
        <w:rPr>
          <w:b/>
        </w:rPr>
      </w:pPr>
    </w:p>
    <w:p w:rsidR="00BD37A4" w:rsidRDefault="00BD37A4" w:rsidP="00BD37A4">
      <w:pPr>
        <w:spacing w:line="360" w:lineRule="auto"/>
        <w:jc w:val="both"/>
      </w:pPr>
      <w:r>
        <w:rPr>
          <w:b/>
        </w:rPr>
        <w:t>Таянч иборалар:</w:t>
      </w:r>
      <w:r w:rsidRPr="00282175">
        <w:t xml:space="preserve"> </w:t>
      </w:r>
      <w:r>
        <w:t>қидириш, хатоларни йўқотиш, тестларни лойиҳалаштириш, стратегия, оптимал стратегия, интеграция, юқорига ва қуйига тестлаш, архитектурани тестлаш, ташқи функциялар, сифат, хужжат.</w:t>
      </w:r>
    </w:p>
    <w:p w:rsidR="00BD37A4" w:rsidRDefault="00BD37A4" w:rsidP="00BD37A4">
      <w:pPr>
        <w:spacing w:line="360" w:lineRule="auto"/>
        <w:jc w:val="both"/>
        <w:rPr>
          <w:b/>
        </w:rPr>
      </w:pPr>
    </w:p>
    <w:p w:rsidR="00BD37A4" w:rsidRDefault="00BD37A4" w:rsidP="00BD37A4">
      <w:pPr>
        <w:spacing w:line="360" w:lineRule="auto"/>
        <w:jc w:val="both"/>
        <w:rPr>
          <w:b/>
        </w:rPr>
      </w:pPr>
      <w:r>
        <w:rPr>
          <w:b/>
        </w:rPr>
        <w:t>Назорат саволлари:</w:t>
      </w:r>
    </w:p>
    <w:p w:rsidR="00BD37A4" w:rsidRDefault="00BD37A4" w:rsidP="00BD37A4">
      <w:pPr>
        <w:numPr>
          <w:ilvl w:val="0"/>
          <w:numId w:val="5"/>
        </w:numPr>
        <w:spacing w:line="360" w:lineRule="auto"/>
        <w:jc w:val="both"/>
      </w:pPr>
      <w:r>
        <w:t xml:space="preserve">ДВни хатоларини тўғирлаш. </w:t>
      </w:r>
    </w:p>
    <w:p w:rsidR="00BD37A4" w:rsidRDefault="00BD37A4" w:rsidP="00BD37A4">
      <w:pPr>
        <w:numPr>
          <w:ilvl w:val="0"/>
          <w:numId w:val="5"/>
        </w:numPr>
        <w:spacing w:line="360" w:lineRule="auto"/>
        <w:jc w:val="both"/>
      </w:pPr>
      <w:r>
        <w:t xml:space="preserve">ДВни тестлаш. </w:t>
      </w:r>
    </w:p>
    <w:p w:rsidR="00BD37A4" w:rsidRDefault="00BD37A4" w:rsidP="00BD37A4">
      <w:pPr>
        <w:numPr>
          <w:ilvl w:val="0"/>
          <w:numId w:val="5"/>
        </w:numPr>
        <w:spacing w:line="360" w:lineRule="auto"/>
        <w:jc w:val="both"/>
      </w:pPr>
      <w:r>
        <w:t xml:space="preserve">ДВни тўғирлашнинг асосий принциплари. </w:t>
      </w:r>
    </w:p>
    <w:p w:rsidR="00BD37A4" w:rsidRDefault="00BD37A4" w:rsidP="00BD37A4">
      <w:pPr>
        <w:numPr>
          <w:ilvl w:val="0"/>
          <w:numId w:val="5"/>
        </w:numPr>
        <w:spacing w:line="360" w:lineRule="auto"/>
        <w:jc w:val="both"/>
      </w:pPr>
      <w:r>
        <w:t xml:space="preserve">ДВни автоном тўғирлаш. </w:t>
      </w:r>
    </w:p>
    <w:p w:rsidR="00BD37A4" w:rsidRDefault="00BD37A4" w:rsidP="00BD37A4">
      <w:pPr>
        <w:numPr>
          <w:ilvl w:val="0"/>
          <w:numId w:val="5"/>
        </w:numPr>
        <w:spacing w:line="360" w:lineRule="auto"/>
        <w:jc w:val="both"/>
      </w:pPr>
      <w:r>
        <w:t xml:space="preserve">ДВни жамоавий тўғирлаш.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069D"/>
    <w:multiLevelType w:val="hybridMultilevel"/>
    <w:tmpl w:val="D6F2800A"/>
    <w:lvl w:ilvl="0" w:tplc="4342A3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D260DFF"/>
    <w:multiLevelType w:val="hybridMultilevel"/>
    <w:tmpl w:val="C960F52C"/>
    <w:lvl w:ilvl="0" w:tplc="28688A14">
      <w:start w:val="1"/>
      <w:numFmt w:val="decimal"/>
      <w:lvlText w:val="%1."/>
      <w:lvlJc w:val="left"/>
      <w:pPr>
        <w:tabs>
          <w:tab w:val="num" w:pos="720"/>
        </w:tabs>
        <w:ind w:left="720" w:hanging="360"/>
      </w:pPr>
      <w:rPr>
        <w:rFonts w:hint="default"/>
      </w:rPr>
    </w:lvl>
    <w:lvl w:ilvl="1" w:tplc="8EC24CC6">
      <w:start w:val="1"/>
      <w:numFmt w:val="bullet"/>
      <w:lvlText w:val=""/>
      <w:lvlJc w:val="left"/>
      <w:pPr>
        <w:tabs>
          <w:tab w:val="num" w:pos="1440"/>
        </w:tabs>
        <w:ind w:left="1230" w:hanging="15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DD53D56"/>
    <w:multiLevelType w:val="hybridMultilevel"/>
    <w:tmpl w:val="AD263AC6"/>
    <w:lvl w:ilvl="0" w:tplc="8EC24CC6">
      <w:start w:val="1"/>
      <w:numFmt w:val="bullet"/>
      <w:lvlText w:val=""/>
      <w:lvlJc w:val="left"/>
      <w:pPr>
        <w:tabs>
          <w:tab w:val="num" w:pos="1080"/>
        </w:tabs>
        <w:ind w:left="870" w:hanging="15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3A86703C"/>
    <w:multiLevelType w:val="hybridMultilevel"/>
    <w:tmpl w:val="0C5CA88E"/>
    <w:lvl w:ilvl="0" w:tplc="28688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22634AA"/>
    <w:multiLevelType w:val="hybridMultilevel"/>
    <w:tmpl w:val="507ADDB6"/>
    <w:lvl w:ilvl="0" w:tplc="8EC24CC6">
      <w:start w:val="1"/>
      <w:numFmt w:val="bullet"/>
      <w:lvlText w:val=""/>
      <w:lvlJc w:val="left"/>
      <w:pPr>
        <w:tabs>
          <w:tab w:val="num" w:pos="1080"/>
        </w:tabs>
        <w:ind w:left="870" w:hanging="15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BD37A4"/>
    <w:rsid w:val="005509E1"/>
    <w:rsid w:val="00BD37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7A4"/>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2835</Words>
  <Characters>16163</Characters>
  <Application>Microsoft Office Word</Application>
  <DocSecurity>0</DocSecurity>
  <Lines>134</Lines>
  <Paragraphs>37</Paragraphs>
  <ScaleCrop>false</ScaleCrop>
  <Company>Melkosoft</Company>
  <LinksUpToDate>false</LinksUpToDate>
  <CharactersWithSpaces>18961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2011-04-06T08:24:00Z</dcterms:created>
  <dcterms:modified xsi:type="dcterms:W3CDTF">2011-04-06T08:24:00Z</dcterms:modified>
</cp:coreProperties>
</file>